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B299" w14:textId="77777777" w:rsidR="00555093" w:rsidRDefault="00555093" w:rsidP="00555093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399BCD5" wp14:editId="3BEDF5B8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6D257FBB" w14:textId="77777777" w:rsidR="00555093" w:rsidRDefault="00555093" w:rsidP="00555093">
      <w:pPr>
        <w:shd w:val="clear" w:color="auto" w:fill="FFFFFF"/>
        <w:contextualSpacing/>
        <w:jc w:val="center"/>
      </w:pPr>
    </w:p>
    <w:p w14:paraId="52A21534" w14:textId="77777777" w:rsidR="00555093" w:rsidRDefault="00555093" w:rsidP="00555093">
      <w:pPr>
        <w:shd w:val="clear" w:color="auto" w:fill="FFFFFF"/>
        <w:contextualSpacing/>
        <w:jc w:val="center"/>
      </w:pPr>
    </w:p>
    <w:p w14:paraId="2F1457DD" w14:textId="77777777" w:rsidR="00555093" w:rsidRDefault="00555093" w:rsidP="00555093">
      <w:pPr>
        <w:shd w:val="clear" w:color="auto" w:fill="FFFFFF"/>
        <w:contextualSpacing/>
        <w:jc w:val="center"/>
      </w:pPr>
    </w:p>
    <w:p w14:paraId="4C7754A4" w14:textId="19DCB0D0" w:rsidR="00555093" w:rsidRDefault="00555093" w:rsidP="00C56C2C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4277E60B" wp14:editId="06AE10E9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F491" w14:textId="77777777" w:rsidR="00555093" w:rsidRDefault="00555093" w:rsidP="00C56C2C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555093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3B27C908" w14:textId="59D49C26" w:rsidR="00C56C2C" w:rsidRPr="0044078F" w:rsidRDefault="00C56C2C" w:rsidP="00C56C2C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90FB28" wp14:editId="73FFEB0B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00581665" w14:textId="77777777" w:rsidR="00C56C2C" w:rsidRPr="0044078F" w:rsidRDefault="00C56C2C" w:rsidP="00C56C2C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4E5FD60A" w14:textId="77777777" w:rsidR="00C56C2C" w:rsidRPr="0044078F" w:rsidRDefault="00C56C2C" w:rsidP="00C56C2C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4DA32410" w14:textId="77777777" w:rsidR="00C56C2C" w:rsidRDefault="00C56C2C" w:rsidP="00C56C2C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6AB474B" w14:textId="77777777" w:rsidR="00C56C2C" w:rsidRDefault="00C56C2C" w:rsidP="00C56C2C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24221813" w14:textId="77777777" w:rsidR="00E52DCE" w:rsidRDefault="00E52DCE" w:rsidP="00C56C2C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34C90396" w14:textId="77777777" w:rsidR="00E52DCE" w:rsidRPr="00E52DCE" w:rsidRDefault="00E52DCE" w:rsidP="00C56C2C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16"/>
          <w:szCs w:val="16"/>
        </w:rPr>
      </w:pPr>
    </w:p>
    <w:p w14:paraId="7755A467" w14:textId="4B025D7B" w:rsidR="00C56C2C" w:rsidRPr="005302DC" w:rsidRDefault="00C56C2C" w:rsidP="00C56C2C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8B9A28B" w14:textId="06D43F64" w:rsidR="004F6C3B" w:rsidRPr="005302DC" w:rsidRDefault="004F6C3B" w:rsidP="00C56C2C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C7B338C" w14:textId="77777777" w:rsidR="00555093" w:rsidRPr="00043A91" w:rsidRDefault="00555093" w:rsidP="0055509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00F39E12" w14:textId="518C3841" w:rsidR="000D5CDF" w:rsidRPr="009F0A80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22F450A3" w14:textId="25146E78" w:rsidR="005302DC" w:rsidRPr="009F0A80" w:rsidRDefault="000D5CDF" w:rsidP="005302DC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certificat d’aptitude professionnelle agricole</w:t>
      </w:r>
    </w:p>
    <w:p w14:paraId="57E19567" w14:textId="647CD285" w:rsidR="009F0A80" w:rsidRPr="009F0A80" w:rsidRDefault="009F0A80" w:rsidP="004F6C3B">
      <w:pPr>
        <w:shd w:val="clear" w:color="auto" w:fill="FFFFFF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9F0A80">
        <w:rPr>
          <w:rFonts w:ascii="Arial Black" w:hAnsi="Arial Black" w:cs="Arial"/>
          <w:color w:val="0F1115"/>
          <w:sz w:val="64"/>
          <w:szCs w:val="64"/>
        </w:rPr>
        <w:t>METIERS DE L’AGRICULTURE</w:t>
      </w:r>
    </w:p>
    <w:p w14:paraId="40D0BBB3" w14:textId="0041F738" w:rsidR="000D5CDF" w:rsidRPr="009F0A80" w:rsidRDefault="009F0A80" w:rsidP="004F6C3B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F1115"/>
          <w:sz w:val="48"/>
          <w:szCs w:val="48"/>
        </w:rPr>
      </w:pPr>
      <w:r w:rsidRPr="009F0A80">
        <w:rPr>
          <w:rFonts w:ascii="Arial Black" w:hAnsi="Arial Black" w:cs="Arial"/>
          <w:color w:val="0F1115"/>
          <w:sz w:val="48"/>
          <w:szCs w:val="48"/>
        </w:rPr>
        <w:t>PRODUCTIONS HORTICOLES</w:t>
      </w:r>
    </w:p>
    <w:p w14:paraId="5DF7B1FE" w14:textId="6F7BDE84" w:rsidR="000D5CDF" w:rsidRPr="009F0A80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délivrée à</w:t>
      </w:r>
    </w:p>
    <w:p w14:paraId="2DBFEFAC" w14:textId="3BA40E45" w:rsidR="000D5CDF" w:rsidRPr="000D5CDF" w:rsidRDefault="005302DC" w:rsidP="004F6C3B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="000D5CDF"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27A88787" w14:textId="02927AE2" w:rsidR="000D5CDF" w:rsidRDefault="00555093" w:rsidP="005302DC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</w:t>
      </w:r>
      <w:r w:rsidR="000D5CDF" w:rsidRPr="009F0A80">
        <w:rPr>
          <w:rFonts w:ascii="Arial" w:hAnsi="Arial" w:cs="Arial"/>
          <w:color w:val="7030A0"/>
        </w:rPr>
        <w:t xml:space="preserve">à </w:t>
      </w:r>
      <w:r w:rsidR="005302DC" w:rsidRPr="009F0A80">
        <w:rPr>
          <w:rFonts w:ascii="Arial" w:hAnsi="Arial" w:cs="Arial"/>
          <w:color w:val="7030A0"/>
        </w:rPr>
        <w:t>Ville</w:t>
      </w:r>
    </w:p>
    <w:p w14:paraId="1A91D42B" w14:textId="0BED269D" w:rsidR="009F0A80" w:rsidRPr="009F0A80" w:rsidRDefault="009F0A80" w:rsidP="005302DC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</w:p>
    <w:p w14:paraId="45A06A41" w14:textId="23EF1F4B" w:rsidR="000D5CDF" w:rsidRPr="004F6C3B" w:rsidRDefault="006317F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D97FC65" wp14:editId="17B8B0B5">
            <wp:simplePos x="0" y="0"/>
            <wp:positionH relativeFrom="column">
              <wp:posOffset>4445787</wp:posOffset>
            </wp:positionH>
            <wp:positionV relativeFrom="paragraph">
              <wp:posOffset>163195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4F6C3B">
        <w:rPr>
          <w:rFonts w:ascii="Arial" w:hAnsi="Arial" w:cs="Arial"/>
          <w:b/>
          <w:bCs/>
          <w:color w:val="000000" w:themeColor="text1"/>
        </w:rPr>
        <w:t>Mathilde GOLLETY</w:t>
      </w:r>
    </w:p>
    <w:p w14:paraId="5CE03788" w14:textId="7105F6C4" w:rsidR="000D5CDF" w:rsidRPr="004F6C3B" w:rsidRDefault="000D5CDF" w:rsidP="005302DC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4F6C3B">
        <w:rPr>
          <w:rFonts w:ascii="Arial" w:hAnsi="Arial" w:cs="Arial"/>
          <w:b/>
          <w:bCs/>
        </w:rPr>
        <w:t>rectrice de l’académie de Dijon</w:t>
      </w:r>
    </w:p>
    <w:p w14:paraId="3A5247CB" w14:textId="279033F3" w:rsidR="000D5CDF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2306E671" w14:textId="77777777" w:rsidR="00555093" w:rsidRPr="00F25C9B" w:rsidRDefault="00555093" w:rsidP="00555093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</w:t>
      </w: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OMPÉTENCES PROFESSIONNELLES</w:t>
      </w:r>
    </w:p>
    <w:p w14:paraId="07F93D97" w14:textId="77777777" w:rsidR="003F0162" w:rsidRPr="00ED5E8C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3C172C30" w14:textId="77777777" w:rsidR="009F0A80" w:rsidRPr="00130D3C" w:rsidRDefault="009F0A80" w:rsidP="00555093">
      <w:pPr>
        <w:pStyle w:val="ds-markdown-paragraph"/>
        <w:shd w:val="clear" w:color="auto" w:fill="FFFFFF"/>
        <w:spacing w:before="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1. ORGANISATION DU TRAVAIL</w:t>
      </w:r>
    </w:p>
    <w:p w14:paraId="6006F43E" w14:textId="77777777" w:rsidR="009F0A80" w:rsidRPr="008E5595" w:rsidRDefault="009F0A80" w:rsidP="0055509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Prendre connaissance des consignes et au besoin les faire expliciter</w:t>
      </w:r>
    </w:p>
    <w:p w14:paraId="05D4E151" w14:textId="77777777" w:rsidR="009F0A80" w:rsidRPr="008E5595" w:rsidRDefault="009F0A80" w:rsidP="0055509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Organiser son travail en fonction des différentes tâches à effectuer</w:t>
      </w:r>
    </w:p>
    <w:p w14:paraId="52D49E64" w14:textId="77777777" w:rsidR="009F0A80" w:rsidRPr="008E5595" w:rsidRDefault="009F0A80" w:rsidP="0055509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Préparer les équipements de protection individuelle</w:t>
      </w:r>
    </w:p>
    <w:p w14:paraId="41CD447C" w14:textId="77777777" w:rsidR="009F0A80" w:rsidRPr="008E5595" w:rsidRDefault="009F0A80" w:rsidP="0055509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Apprécier l'état des cultures et de l'environnement avant toute intervention</w:t>
      </w:r>
    </w:p>
    <w:p w14:paraId="7AC920EF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2. UTILISATION DES MATERIELS ET ENGINS</w:t>
      </w:r>
    </w:p>
    <w:p w14:paraId="11017381" w14:textId="77777777" w:rsidR="009F0A80" w:rsidRPr="009F5C7C" w:rsidRDefault="009F0A80" w:rsidP="00555093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 le matériel avant son utilisation et vérifier les sécurités</w:t>
      </w:r>
    </w:p>
    <w:p w14:paraId="7FB8C6F2" w14:textId="77777777" w:rsidR="009F0A80" w:rsidRPr="009F5C7C" w:rsidRDefault="009F0A80" w:rsidP="00555093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Conduire des équipements tractés, portés, semi-portés, animés par la prise de force</w:t>
      </w:r>
    </w:p>
    <w:p w14:paraId="6EB51CC2" w14:textId="77777777" w:rsidR="009F0A80" w:rsidRPr="009F5C7C" w:rsidRDefault="009F0A80" w:rsidP="00555093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Régler le matériel, réaliser un essai et ajuster les réglages</w:t>
      </w:r>
    </w:p>
    <w:p w14:paraId="351D3F6E" w14:textId="77777777" w:rsidR="009F0A80" w:rsidRPr="009F5C7C" w:rsidRDefault="009F0A80" w:rsidP="00555093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Utiliser des équipements électriques, hydrauliques</w:t>
      </w:r>
    </w:p>
    <w:p w14:paraId="3E1729AA" w14:textId="77777777" w:rsidR="009F0A80" w:rsidRPr="009F5C7C" w:rsidRDefault="009F0A80" w:rsidP="00555093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Utiliser des engins de manutention et de levage</w:t>
      </w:r>
    </w:p>
    <w:p w14:paraId="19A63C45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3. ENTRETIEN COURANT DES BATIMENTS, MATERIELS ET ENGINS</w:t>
      </w:r>
    </w:p>
    <w:p w14:paraId="1962F0EB" w14:textId="77777777" w:rsidR="009F0A80" w:rsidRPr="009F5C7C" w:rsidRDefault="009F0A80" w:rsidP="00555093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Vérifier le bon état des locaux, des véhicules, des équipements et matériels</w:t>
      </w:r>
    </w:p>
    <w:p w14:paraId="03C136A6" w14:textId="77777777" w:rsidR="009F0A80" w:rsidRPr="009F5C7C" w:rsidRDefault="009F0A80" w:rsidP="00555093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Nettoyer, vérifier et ranger les différents équipements, matériels et produits</w:t>
      </w:r>
    </w:p>
    <w:p w14:paraId="265A3887" w14:textId="77777777" w:rsidR="009F0A80" w:rsidRPr="009F5C7C" w:rsidRDefault="009F0A80" w:rsidP="00555093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opérations d'entretien et de maintenance de premier niveau</w:t>
      </w:r>
    </w:p>
    <w:p w14:paraId="6E374BB0" w14:textId="77777777" w:rsidR="009F0A80" w:rsidRPr="009F5C7C" w:rsidRDefault="009F0A80" w:rsidP="00555093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travaux simples de maçonnerie, soudure, menuiserie, électricité et plomberie</w:t>
      </w:r>
    </w:p>
    <w:p w14:paraId="5A5F8510" w14:textId="77777777" w:rsidR="009F0A80" w:rsidRPr="009F5C7C" w:rsidRDefault="009F0A80" w:rsidP="00555093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Effectuer des opérations d'entretien des abords de l'entreprise et de ses accès</w:t>
      </w:r>
    </w:p>
    <w:p w14:paraId="1D80A6D5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4. PROTECTION DES CULTURES</w:t>
      </w:r>
    </w:p>
    <w:p w14:paraId="6B8D020F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les opérations de fertilisation et d'amendements</w:t>
      </w:r>
    </w:p>
    <w:p w14:paraId="1B94DAA2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Étalonner un pulvérisateur</w:t>
      </w:r>
    </w:p>
    <w:p w14:paraId="389442F5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 un traitement</w:t>
      </w:r>
    </w:p>
    <w:p w14:paraId="2AD97D22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Appliquer un traitement phytopharmaceutique</w:t>
      </w:r>
    </w:p>
    <w:p w14:paraId="74A249CE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alternatives aux traitements chimiques</w:t>
      </w:r>
    </w:p>
    <w:p w14:paraId="10F6567B" w14:textId="77777777" w:rsidR="009F0A80" w:rsidRPr="009F5C7C" w:rsidRDefault="009F0A80" w:rsidP="0055509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de lutte ou de protection intégrée</w:t>
      </w:r>
    </w:p>
    <w:p w14:paraId="55605CB6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5. COMMUNICATION DANS L'ENTREPRISE</w:t>
      </w:r>
    </w:p>
    <w:p w14:paraId="6CD19C83" w14:textId="77777777" w:rsidR="009F0A80" w:rsidRPr="009F5C7C" w:rsidRDefault="009F0A80" w:rsidP="0055509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Rendre compte des activités réalisées</w:t>
      </w:r>
    </w:p>
    <w:p w14:paraId="406E4B18" w14:textId="77777777" w:rsidR="009F0A80" w:rsidRPr="009F5C7C" w:rsidRDefault="009F0A80" w:rsidP="0055509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Enregistrer des informations sur des supports numériques ou papiers</w:t>
      </w:r>
    </w:p>
    <w:p w14:paraId="6243BB26" w14:textId="77777777" w:rsidR="009F0A80" w:rsidRPr="009F5C7C" w:rsidRDefault="009F0A80" w:rsidP="0055509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Alerter le responsable ou le spécialiste concerné en cas d'anomalie</w:t>
      </w:r>
    </w:p>
    <w:p w14:paraId="5B6F7C11" w14:textId="77777777" w:rsidR="009F0A80" w:rsidRPr="009F5C7C" w:rsidRDefault="009F0A80" w:rsidP="00555093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Accueillir des intervenants extérieurs et transmettre des consignes</w:t>
      </w:r>
    </w:p>
    <w:p w14:paraId="5EF77B28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6. GESTION DE L'IRRIGATION</w:t>
      </w:r>
    </w:p>
    <w:p w14:paraId="573C8559" w14:textId="77777777" w:rsidR="009F0A80" w:rsidRPr="009F5C7C" w:rsidRDefault="009F0A80" w:rsidP="0055509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pour préserver la ressource en eau</w:t>
      </w:r>
    </w:p>
    <w:p w14:paraId="47D47CAD" w14:textId="77777777" w:rsidR="009F0A80" w:rsidRPr="009F5C7C" w:rsidRDefault="009F0A80" w:rsidP="0055509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lastRenderedPageBreak/>
        <w:t>Mettre en marche et vérifier le fonctionnement du circuit</w:t>
      </w:r>
    </w:p>
    <w:p w14:paraId="3DBFCE6B" w14:textId="77777777" w:rsidR="009F0A80" w:rsidRPr="009F5C7C" w:rsidRDefault="009F0A80" w:rsidP="0055509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Nettoyer les systèmes d'irrigation</w:t>
      </w:r>
    </w:p>
    <w:p w14:paraId="025EA2FC" w14:textId="77777777" w:rsidR="009F0A80" w:rsidRDefault="009F0A80" w:rsidP="00555093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Contrôler le déclenchement de la programmation</w:t>
      </w:r>
    </w:p>
    <w:p w14:paraId="063A9F47" w14:textId="77777777" w:rsidR="009F5C7C" w:rsidRPr="009F5C7C" w:rsidRDefault="009F5C7C" w:rsidP="00555093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strike/>
          <w:color w:val="0F1115"/>
        </w:rPr>
      </w:pPr>
    </w:p>
    <w:p w14:paraId="039F554C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7. VENTE DES PRODUITS OU SERVICES</w:t>
      </w:r>
    </w:p>
    <w:p w14:paraId="1297FD7C" w14:textId="77777777" w:rsidR="009F0A80" w:rsidRPr="009F5C7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Accueillir le client</w:t>
      </w:r>
    </w:p>
    <w:p w14:paraId="6BE44359" w14:textId="77777777" w:rsidR="009F0A80" w:rsidRPr="009F5C7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Participer à la présentation des produits sur le lieu de vente</w:t>
      </w:r>
    </w:p>
    <w:p w14:paraId="2EF8A696" w14:textId="77777777" w:rsidR="009F0A80" w:rsidRPr="009F5C7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la pesée des produits</w:t>
      </w:r>
    </w:p>
    <w:p w14:paraId="141B967F" w14:textId="77777777" w:rsidR="009F0A80" w:rsidRPr="009F5C7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la vente et l'encaissement</w:t>
      </w:r>
    </w:p>
    <w:p w14:paraId="01693CFD" w14:textId="77777777" w:rsidR="009F0A80" w:rsidRPr="009F5C7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Procéder au chargement et au déchargement des véhicules</w:t>
      </w:r>
    </w:p>
    <w:p w14:paraId="3D5567E3" w14:textId="77777777" w:rsidR="009F0A80" w:rsidRPr="00130D3C" w:rsidRDefault="009F0A80" w:rsidP="00555093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9F5C7C">
        <w:rPr>
          <w:rFonts w:ascii="Arial" w:hAnsi="Arial" w:cs="Arial"/>
          <w:strike/>
          <w:color w:val="0F1115"/>
        </w:rPr>
        <w:t>Enregistrer toutes données utiles à la gestion des stocks</w:t>
      </w:r>
    </w:p>
    <w:p w14:paraId="107F4F3A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8. EXECUTION D'OPERATIONS TECHNIQUES EN HORTICULTURE</w:t>
      </w:r>
    </w:p>
    <w:p w14:paraId="7F0F2840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 les mélanges, substrats et les supports de culture</w:t>
      </w:r>
    </w:p>
    <w:p w14:paraId="03882AB2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le piquetage de la parcelle</w:t>
      </w:r>
    </w:p>
    <w:p w14:paraId="19DAA37E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manuellement ou mécaniquement les trous de plantations</w:t>
      </w:r>
    </w:p>
    <w:p w14:paraId="73BECE6B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Disposer les pots, conteneurs ou les supports de culture</w:t>
      </w:r>
    </w:p>
    <w:p w14:paraId="7A01E12B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Effectuer la plantation ou la mise en pot ou conteneur</w:t>
      </w:r>
    </w:p>
    <w:p w14:paraId="35282A07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Procéder à des repiquages, rempotages et transplantations</w:t>
      </w:r>
    </w:p>
    <w:p w14:paraId="60E12EAD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semis, bouturages, drageonnages, division de touffes et marcottages</w:t>
      </w:r>
    </w:p>
    <w:p w14:paraId="39C87E69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Assurer une bonne reprise et l'acclimatation des végétaux multipliés</w:t>
      </w:r>
    </w:p>
    <w:p w14:paraId="5BA65AA2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Intervenir sur la plante durant le cycle de croissance (tuteurage, palissage, tailles, effeuillage)</w:t>
      </w:r>
    </w:p>
    <w:p w14:paraId="17EFE68D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Installer des équipements de protection contre les aléas climatiques et les nuisances animales</w:t>
      </w:r>
    </w:p>
    <w:p w14:paraId="696C5FB3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le marquage des végétaux de pépinière à récolter</w:t>
      </w:r>
    </w:p>
    <w:p w14:paraId="7DA043DE" w14:textId="77777777" w:rsidR="009F0A80" w:rsidRPr="009F5C7C" w:rsidRDefault="009F0A80" w:rsidP="00555093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Procéder à l'arrachage manuel ou mécanisé de végétaux</w:t>
      </w:r>
    </w:p>
    <w:p w14:paraId="0858A6CB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9. RECOLTE DES PRODUCTIONS</w:t>
      </w:r>
    </w:p>
    <w:p w14:paraId="4C03790F" w14:textId="77777777" w:rsidR="009F0A80" w:rsidRPr="009F5C7C" w:rsidRDefault="009F0A80" w:rsidP="005550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Récolter les produits et les trier (récolte échelonnée)</w:t>
      </w:r>
    </w:p>
    <w:p w14:paraId="3C4820F2" w14:textId="77777777" w:rsidR="009F0A80" w:rsidRPr="009F5C7C" w:rsidRDefault="009F0A80" w:rsidP="005550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Préparer, calibrer et conditionner les produits pour le stockage et la vente</w:t>
      </w:r>
    </w:p>
    <w:p w14:paraId="3624BE5A" w14:textId="77777777" w:rsidR="009F0A80" w:rsidRPr="00130D3C" w:rsidRDefault="009F0A80" w:rsidP="00555093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10. UTILISATION ET ENTRETIEN DES EQUIPEMENTS ET INSTALLATIONS</w:t>
      </w:r>
    </w:p>
    <w:p w14:paraId="3AA765C0" w14:textId="77777777" w:rsidR="009F0A80" w:rsidRPr="009F5C7C" w:rsidRDefault="009F0A80" w:rsidP="0055509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Manœuvrer les systèmes de régulation d'ambiance (automatisés ou non)</w:t>
      </w:r>
    </w:p>
    <w:p w14:paraId="42F75589" w14:textId="77777777" w:rsidR="009F0A80" w:rsidRPr="009F5C7C" w:rsidRDefault="009F0A80" w:rsidP="0055509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Monter, démonter et entretenir les installations (serre, tunnel...)</w:t>
      </w:r>
    </w:p>
    <w:p w14:paraId="259939FE" w14:textId="77777777" w:rsidR="009F0A80" w:rsidRPr="009F5C7C" w:rsidRDefault="009F0A80" w:rsidP="00555093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opérations de chaulage des serres</w:t>
      </w:r>
    </w:p>
    <w:p w14:paraId="47170827" w14:textId="77777777" w:rsidR="00555093" w:rsidRDefault="00555093" w:rsidP="0055509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0800BFCF" w14:textId="77777777" w:rsidR="00555093" w:rsidRDefault="00555093" w:rsidP="0055509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59A0AE16" w14:textId="77777777" w:rsidR="00555093" w:rsidRPr="00F25C9B" w:rsidRDefault="00555093" w:rsidP="00555093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4436DBE" w14:textId="77777777" w:rsidR="00555093" w:rsidRPr="008A3A81" w:rsidRDefault="00555093" w:rsidP="0055509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10"/>
          <w:szCs w:val="10"/>
        </w:rPr>
      </w:pPr>
    </w:p>
    <w:p w14:paraId="29D5CD25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A2BC3FC" w14:textId="77777777" w:rsidR="00555093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C0A4F39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28E0BC8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E66DBD5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B0C74F7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7EFE181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8AAC70F" w14:textId="77777777" w:rsidR="00555093" w:rsidRPr="009573DC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AA3894D" w14:textId="77777777" w:rsidR="00555093" w:rsidRPr="000E75FA" w:rsidRDefault="00555093" w:rsidP="00555093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6ED73CAA" w14:textId="77777777" w:rsidR="00555093" w:rsidRPr="00F25C9B" w:rsidRDefault="00555093" w:rsidP="00555093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523F42F6" w14:textId="77777777" w:rsidR="00555093" w:rsidRPr="008A3A81" w:rsidRDefault="00555093" w:rsidP="00555093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10"/>
          <w:szCs w:val="10"/>
        </w:rPr>
      </w:pPr>
    </w:p>
    <w:p w14:paraId="5FF8C549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5B56D44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C2DAB2E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F0D0FF9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32AC4DC" w14:textId="77777777" w:rsidR="00555093" w:rsidRPr="00497AB6" w:rsidRDefault="00555093" w:rsidP="0055509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45DF" w14:textId="77777777" w:rsidR="00D01257" w:rsidRDefault="00D01257" w:rsidP="003F0162">
      <w:r>
        <w:separator/>
      </w:r>
    </w:p>
  </w:endnote>
  <w:endnote w:type="continuationSeparator" w:id="0">
    <w:p w14:paraId="63766107" w14:textId="77777777" w:rsidR="00D01257" w:rsidRDefault="00D01257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E01F" w14:textId="77777777" w:rsidR="00D01257" w:rsidRDefault="00D01257" w:rsidP="003F0162">
      <w:r>
        <w:separator/>
      </w:r>
    </w:p>
  </w:footnote>
  <w:footnote w:type="continuationSeparator" w:id="0">
    <w:p w14:paraId="49B4651C" w14:textId="77777777" w:rsidR="00D01257" w:rsidRDefault="00D01257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19152" w14:textId="77777777" w:rsidR="009F5C7C" w:rsidRPr="009F5C7C" w:rsidRDefault="003F0162" w:rsidP="009F5C7C">
    <w:pPr>
      <w:jc w:val="center"/>
      <w:rPr>
        <w:rFonts w:ascii="Arial" w:hAnsi="Arial" w:cs="Arial"/>
      </w:rPr>
    </w:pPr>
    <w:r w:rsidRPr="009F5C7C">
      <w:rPr>
        <w:rFonts w:ascii="Arial" w:hAnsi="Arial" w:cs="Arial"/>
      </w:rPr>
      <w:t>relative au référentiel de formation du</w:t>
    </w:r>
    <w:r w:rsidR="009F5C7C" w:rsidRPr="009F5C7C">
      <w:rPr>
        <w:rFonts w:ascii="Arial" w:hAnsi="Arial" w:cs="Arial"/>
      </w:rPr>
      <w:t xml:space="preserve"> </w:t>
    </w:r>
    <w:r w:rsidRPr="009F5C7C">
      <w:rPr>
        <w:rFonts w:ascii="Arial" w:hAnsi="Arial" w:cs="Arial"/>
      </w:rPr>
      <w:t>CAP agricole</w:t>
    </w:r>
  </w:p>
  <w:p w14:paraId="7943734A" w14:textId="5E170397" w:rsidR="003F0162" w:rsidRPr="009F5C7C" w:rsidRDefault="009F5C7C" w:rsidP="009F5C7C">
    <w:pPr>
      <w:jc w:val="center"/>
      <w:rPr>
        <w:rFonts w:ascii="Arial" w:hAnsi="Arial" w:cs="Arial"/>
      </w:rPr>
    </w:pPr>
    <w:r w:rsidRPr="009F5C7C">
      <w:rPr>
        <w:rFonts w:ascii="Arial" w:hAnsi="Arial" w:cs="Arial"/>
      </w:rPr>
      <w:t>METIERS DE L’AGRICULTURE – PRODUCTIONS HORTICOLES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631"/>
    <w:multiLevelType w:val="multilevel"/>
    <w:tmpl w:val="2FFE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EC6"/>
    <w:multiLevelType w:val="multilevel"/>
    <w:tmpl w:val="BC7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92E26"/>
    <w:multiLevelType w:val="multilevel"/>
    <w:tmpl w:val="3CE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04D1A"/>
    <w:multiLevelType w:val="multilevel"/>
    <w:tmpl w:val="2AD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B5676"/>
    <w:multiLevelType w:val="multilevel"/>
    <w:tmpl w:val="8A80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05866"/>
    <w:multiLevelType w:val="multilevel"/>
    <w:tmpl w:val="277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91D03"/>
    <w:multiLevelType w:val="multilevel"/>
    <w:tmpl w:val="6574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C74C7"/>
    <w:multiLevelType w:val="multilevel"/>
    <w:tmpl w:val="AA7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A72B7"/>
    <w:multiLevelType w:val="multilevel"/>
    <w:tmpl w:val="3F4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72328"/>
    <w:multiLevelType w:val="multilevel"/>
    <w:tmpl w:val="DF7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1"/>
  </w:num>
  <w:num w:numId="2" w16cid:durableId="28840028">
    <w:abstractNumId w:val="1"/>
  </w:num>
  <w:num w:numId="3" w16cid:durableId="665405840">
    <w:abstractNumId w:val="16"/>
  </w:num>
  <w:num w:numId="4" w16cid:durableId="627512458">
    <w:abstractNumId w:val="23"/>
  </w:num>
  <w:num w:numId="5" w16cid:durableId="2060084022">
    <w:abstractNumId w:val="10"/>
  </w:num>
  <w:num w:numId="6" w16cid:durableId="1184048757">
    <w:abstractNumId w:val="18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2"/>
  </w:num>
  <w:num w:numId="12" w16cid:durableId="2080128291">
    <w:abstractNumId w:val="19"/>
  </w:num>
  <w:num w:numId="13" w16cid:durableId="1910192441">
    <w:abstractNumId w:val="8"/>
  </w:num>
  <w:num w:numId="14" w16cid:durableId="1949924015">
    <w:abstractNumId w:val="3"/>
  </w:num>
  <w:num w:numId="15" w16cid:durableId="477697620">
    <w:abstractNumId w:val="24"/>
  </w:num>
  <w:num w:numId="16" w16cid:durableId="1276870250">
    <w:abstractNumId w:val="14"/>
  </w:num>
  <w:num w:numId="17" w16cid:durableId="1339380117">
    <w:abstractNumId w:val="17"/>
  </w:num>
  <w:num w:numId="18" w16cid:durableId="836960438">
    <w:abstractNumId w:val="0"/>
  </w:num>
  <w:num w:numId="19" w16cid:durableId="441800511">
    <w:abstractNumId w:val="22"/>
  </w:num>
  <w:num w:numId="20" w16cid:durableId="1835873604">
    <w:abstractNumId w:val="13"/>
  </w:num>
  <w:num w:numId="21" w16cid:durableId="1848134224">
    <w:abstractNumId w:val="11"/>
  </w:num>
  <w:num w:numId="22" w16cid:durableId="1038316140">
    <w:abstractNumId w:val="9"/>
  </w:num>
  <w:num w:numId="23" w16cid:durableId="522524047">
    <w:abstractNumId w:val="20"/>
  </w:num>
  <w:num w:numId="24" w16cid:durableId="65803277">
    <w:abstractNumId w:val="15"/>
  </w:num>
  <w:num w:numId="25" w16cid:durableId="1744981967">
    <w:abstractNumId w:val="25"/>
  </w:num>
  <w:num w:numId="26" w16cid:durableId="115364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B13"/>
    <w:rsid w:val="000D5CDF"/>
    <w:rsid w:val="00242418"/>
    <w:rsid w:val="00357D09"/>
    <w:rsid w:val="003E2448"/>
    <w:rsid w:val="003F0162"/>
    <w:rsid w:val="00403248"/>
    <w:rsid w:val="00403332"/>
    <w:rsid w:val="004206D6"/>
    <w:rsid w:val="00432248"/>
    <w:rsid w:val="00497AB6"/>
    <w:rsid w:val="004F6C3B"/>
    <w:rsid w:val="005302DC"/>
    <w:rsid w:val="00555093"/>
    <w:rsid w:val="00563897"/>
    <w:rsid w:val="005A310A"/>
    <w:rsid w:val="00603B47"/>
    <w:rsid w:val="006317FF"/>
    <w:rsid w:val="00690E93"/>
    <w:rsid w:val="007127DB"/>
    <w:rsid w:val="0077073A"/>
    <w:rsid w:val="007B61B8"/>
    <w:rsid w:val="007D075B"/>
    <w:rsid w:val="0086585A"/>
    <w:rsid w:val="00943417"/>
    <w:rsid w:val="009F0A80"/>
    <w:rsid w:val="009F5C7C"/>
    <w:rsid w:val="00A7323B"/>
    <w:rsid w:val="00B96A7B"/>
    <w:rsid w:val="00BD1F84"/>
    <w:rsid w:val="00C04FE4"/>
    <w:rsid w:val="00C27523"/>
    <w:rsid w:val="00C56C2C"/>
    <w:rsid w:val="00CE2FA2"/>
    <w:rsid w:val="00D01257"/>
    <w:rsid w:val="00D37A47"/>
    <w:rsid w:val="00D860AA"/>
    <w:rsid w:val="00E52DCE"/>
    <w:rsid w:val="00E71F80"/>
    <w:rsid w:val="00EA693B"/>
    <w:rsid w:val="00ED5E8C"/>
    <w:rsid w:val="00F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550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13</cp:revision>
  <cp:lastPrinted>2025-10-09T16:12:00Z</cp:lastPrinted>
  <dcterms:created xsi:type="dcterms:W3CDTF">2025-10-11T21:04:00Z</dcterms:created>
  <dcterms:modified xsi:type="dcterms:W3CDTF">2025-10-26T12:46:00Z</dcterms:modified>
</cp:coreProperties>
</file>